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50" w:rsidRPr="00CB4F50" w:rsidRDefault="00CB4F50" w:rsidP="00FF615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ПАМЯТКА ПО ПРОФИЛАКТИКЕ САЛЬМОНЕЛЛЕЗА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Что такое сальмонеллез?</w:t>
      </w:r>
    </w:p>
    <w:p w:rsidR="00CB4F50" w:rsidRPr="00FF615C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Сальмонеллез </w:t>
      </w:r>
      <w:proofErr w:type="gramStart"/>
      <w:r w:rsidRPr="00CB4F50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то инфекционное заболевание, которое вызывается различными бактериями рода </w:t>
      </w:r>
      <w:proofErr w:type="spellStart"/>
      <w:r w:rsidRPr="00CB4F50">
        <w:rPr>
          <w:rFonts w:ascii="Times New Roman" w:eastAsia="Times New Roman" w:hAnsi="Times New Roman" w:cs="Times New Roman"/>
          <w:sz w:val="28"/>
          <w:szCs w:val="28"/>
        </w:rPr>
        <w:t>Salmonella</w:t>
      </w:r>
      <w:proofErr w:type="spellEnd"/>
      <w:r w:rsidRPr="00CB4F50">
        <w:rPr>
          <w:rFonts w:ascii="Times New Roman" w:eastAsia="Times New Roman" w:hAnsi="Times New Roman" w:cs="Times New Roman"/>
          <w:sz w:val="28"/>
          <w:szCs w:val="28"/>
        </w:rPr>
        <w:t>, характеризуется разнообразными клиническими проявлениями: от бессимптомного носительства,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>до тяжелых форм. В большинстве случаев протекает с преимущественным поражением органов пищеварительного тракта.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Кто является возбудителем сальмонеллеза?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Мелкие подвижные грамотрицательные палочки относительно устойчивые во внешней среде: в воде открытых</w:t>
      </w:r>
      <w:r w:rsidR="009F3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водоемов сохраняются от 11 до 120 дней, в почве </w:t>
      </w:r>
      <w:proofErr w:type="gramStart"/>
      <w:r w:rsidRPr="00CB4F50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о 140 дней, в комнатной пыли –до 90 дней; в мясе и колбасных изделиях -то 60 до 130 дней (в замороженном мясе –от 6 до 13 мес.); в молоке при комнатной температуре </w:t>
      </w:r>
      <w:proofErr w:type="gramStart"/>
      <w:r w:rsidRPr="00CB4F50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CB4F50">
        <w:rPr>
          <w:rFonts w:ascii="Times New Roman" w:eastAsia="Times New Roman" w:hAnsi="Times New Roman" w:cs="Times New Roman"/>
          <w:sz w:val="28"/>
          <w:szCs w:val="28"/>
        </w:rPr>
        <w:t>о 10 дней, в холодильнике –до 20дней; в сливочном масле –52-128 дней; в яйцах –до 13 мес., на яичной скорлупе –от 17 до 24 дней.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Кто является источником заболевания?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Резервуаром и источниками инфекции являются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>многие виды сельскохозяйственных и диких животны</w:t>
      </w:r>
      <w:proofErr w:type="gramStart"/>
      <w:r w:rsidRPr="00CB4F50">
        <w:rPr>
          <w:rFonts w:ascii="Times New Roman" w:eastAsia="Times New Roman" w:hAnsi="Times New Roman" w:cs="Times New Roman"/>
          <w:sz w:val="28"/>
          <w:szCs w:val="28"/>
        </w:rPr>
        <w:t>х(</w:t>
      </w:r>
      <w:proofErr w:type="gramEnd"/>
      <w:r w:rsidRPr="00CB4F50">
        <w:rPr>
          <w:rFonts w:ascii="Times New Roman" w:eastAsia="Times New Roman" w:hAnsi="Times New Roman" w:cs="Times New Roman"/>
          <w:sz w:val="28"/>
          <w:szCs w:val="28"/>
        </w:rPr>
        <w:t>крупный и мелкий рогатый скот, свиньи)и птиц(куры, утки, гуси); однако определенное значение играет и человек (больной, носитель) как дополнительный источник.</w:t>
      </w:r>
      <w:r w:rsidRPr="00FF615C">
        <w:rPr>
          <w:rFonts w:ascii="Times New Roman" w:eastAsia="Times New Roman" w:hAnsi="Times New Roman" w:cs="Times New Roman"/>
          <w:sz w:val="28"/>
          <w:szCs w:val="28"/>
        </w:rPr>
        <w:t xml:space="preserve"> При употреблении в пищ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у обсемененных продуктов сальмонеллез у человека не всегда проявляется клинически. При небольшой концентрации возбудителя, слабой его вирулентности и при хорошей резистентности организма зараженный человек, оставаясь клинически здоровым, может продолжительное время являться </w:t>
      </w:r>
      <w:proofErr w:type="spellStart"/>
      <w:r w:rsidRPr="00CB4F50">
        <w:rPr>
          <w:rFonts w:ascii="Times New Roman" w:eastAsia="Times New Roman" w:hAnsi="Times New Roman" w:cs="Times New Roman"/>
          <w:sz w:val="28"/>
          <w:szCs w:val="28"/>
        </w:rPr>
        <w:t>сальмонеллоносителем</w:t>
      </w:r>
      <w:proofErr w:type="spellEnd"/>
      <w:r w:rsidRPr="00CB4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3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Заразиться сальмонеллезом можно и через загрязненную воду </w:t>
      </w:r>
      <w:proofErr w:type="gramStart"/>
      <w:r w:rsidRPr="00CB4F50">
        <w:rPr>
          <w:rFonts w:ascii="Times New Roman" w:eastAsia="Times New Roman" w:hAnsi="Times New Roman" w:cs="Times New Roman"/>
          <w:sz w:val="28"/>
          <w:szCs w:val="28"/>
        </w:rPr>
        <w:noBreakHyphen/>
        <w:t>п</w:t>
      </w:r>
      <w:proofErr w:type="gramEnd"/>
      <w:r w:rsidRPr="00CB4F50">
        <w:rPr>
          <w:rFonts w:ascii="Times New Roman" w:eastAsia="Times New Roman" w:hAnsi="Times New Roman" w:cs="Times New Roman"/>
          <w:sz w:val="28"/>
          <w:szCs w:val="28"/>
        </w:rPr>
        <w:t>ри ее питье или купании.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Как возбудитель заболевания попадает в организм человека?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отмечается преобладание заболеваемости сальмонеллезом, связанным с распространением возбудителя </w:t>
      </w:r>
      <w:proofErr w:type="spellStart"/>
      <w:r w:rsidRPr="00CB4F50">
        <w:rPr>
          <w:rFonts w:ascii="Times New Roman" w:eastAsia="Times New Roman" w:hAnsi="Times New Roman" w:cs="Times New Roman"/>
          <w:sz w:val="28"/>
          <w:szCs w:val="28"/>
        </w:rPr>
        <w:t>Salmonellaenteritidis</w:t>
      </w:r>
      <w:proofErr w:type="spellEnd"/>
      <w:r w:rsidRPr="00CB4F50">
        <w:rPr>
          <w:rFonts w:ascii="Times New Roman" w:eastAsia="Times New Roman" w:hAnsi="Times New Roman" w:cs="Times New Roman"/>
          <w:sz w:val="28"/>
          <w:szCs w:val="28"/>
        </w:rPr>
        <w:t>, который чаще всего передается через мясо птицы и яйца, а также продуктов, приготовленных из них(полусырые бифштексы, яйца сырые и всмятку, яичница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noBreakHyphen/>
        <w:t>глазунья). Меньшее значение имеют рыбные и растительные продукты. Водный путь передачи играет роль в заражении животных в животноводческих комплексах и на птицефабриках.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Механизм передачи-фекально-оральный. Основной путь зараженияпри сальмонеллезе пищевой, чаще всего при употреблении мяс</w:t>
      </w:r>
      <w:r w:rsidRPr="00FF615C">
        <w:rPr>
          <w:rFonts w:ascii="Times New Roman" w:eastAsia="Times New Roman" w:hAnsi="Times New Roman" w:cs="Times New Roman"/>
          <w:sz w:val="28"/>
          <w:szCs w:val="28"/>
        </w:rPr>
        <w:t>а животных и птиц, а также яиц.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Причины загрязнения пищевых продуктов сальмонеллами различны. На предприятия общественного питания или на ваш стол могут поступать продукты, уже обсемененные сальмонеллами (первичное обсеменение) К таким продуктам относят мясо, молоко, птицу, яйца, рыбу. Чаще всего вызывают сальмонеллез мясо и мясопродукты. Заражение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мяса может происходить при жизни животного. Заражение возможно и во время убоя, и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lastRenderedPageBreak/>
        <w:t>при разделке туш путем загрязнения мяса содержимым кишечника. Яйца птицы, особенно утиные и гусиные, инфицируются при формировании и снесении, молоко —во время дойки и обработки.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Сальмонеллез может возникнуть в результате вторичного обсеменения пищи сальмонеллами в случае нарушения санитарных правил ее приготовления и хранения.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Каковы симптомы (признаки) сальмонеллезау человека?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Инкубационный период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при пищевом пути заражения колеблется от 6 часов до 3 </w:t>
      </w:r>
      <w:proofErr w:type="spellStart"/>
      <w:r w:rsidRPr="00CB4F50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. (чаще 12—24 ч). При </w:t>
      </w:r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 xml:space="preserve">контактно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-бытовом пути передачи инфекции, инкубация удлиняется до 7 дней. Обычно заболевание начинается остро, повышается температура тела (при тяжелых формах до 39°С и выше), появляются общая слабость, головная боль, озноб, тошнота, рвота, боли в </w:t>
      </w:r>
      <w:proofErr w:type="spellStart"/>
      <w:r w:rsidRPr="00CB4F50">
        <w:rPr>
          <w:rFonts w:ascii="Times New Roman" w:eastAsia="Times New Roman" w:hAnsi="Times New Roman" w:cs="Times New Roman"/>
          <w:sz w:val="28"/>
          <w:szCs w:val="28"/>
        </w:rPr>
        <w:t>эпигастральной</w:t>
      </w:r>
      <w:proofErr w:type="spellEnd"/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 и пупочной областях, позднее присоединяется расстройство стула. Наиболее выражены они к концу первых и на вторые и третьи сутки от начала заболевания. При легкой форме сальмонеллеза температура тела 37</w:t>
      </w:r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>38</w:t>
      </w:r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 xml:space="preserve"> ˚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>С, рвота однократная, стул жидкий, водянистый до 5 раз в сутки. При тяжелом течении лихорадка (выше 39</w:t>
      </w:r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 xml:space="preserve"> ˚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С) длится 5 и более дней, выраженная интоксикация. Рвота многократная, наблюдается в течение нескольких дней. Стул более 10 раз в сутки, обильный, водянистый, зловонный, может быть с примесью слизи. 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Можно ли вылечить сальмонеллездома?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Лечение сальмонеллеза обязательно должно проходить под контролем врача.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>Сальмонеллез может протекать в тяжелой клинической форме, и больные люди нуждаются в обязательной госпитализации в инфекционный стационар.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Следует отметить, что исчезновение признаков заболевания еще не говорит о полном выздоровлении. Нередко следствием сальмонеллеза бывают различные осложнения, например хол</w:t>
      </w:r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>ецистит, гепатит, гастрит и др.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Немаловажное значение для предупреждения возникновения и распространения </w:t>
      </w:r>
      <w:r w:rsidR="00310AE3">
        <w:rPr>
          <w:rFonts w:ascii="Times New Roman" w:eastAsia="Times New Roman" w:hAnsi="Times New Roman" w:cs="Times New Roman"/>
          <w:sz w:val="28"/>
          <w:szCs w:val="28"/>
        </w:rPr>
        <w:t>сальмонеллеза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имеют такие мероприятия, как своевременное выявление и изоляция больных или </w:t>
      </w:r>
      <w:proofErr w:type="spellStart"/>
      <w:r w:rsidRPr="00CB4F50">
        <w:rPr>
          <w:rFonts w:ascii="Times New Roman" w:eastAsia="Times New Roman" w:hAnsi="Times New Roman" w:cs="Times New Roman"/>
          <w:sz w:val="28"/>
          <w:szCs w:val="28"/>
        </w:rPr>
        <w:t>бактерионосителей</w:t>
      </w:r>
      <w:proofErr w:type="spellEnd"/>
      <w:r w:rsidRPr="00CB4F50">
        <w:rPr>
          <w:rFonts w:ascii="Times New Roman" w:eastAsia="Times New Roman" w:hAnsi="Times New Roman" w:cs="Times New Roman"/>
          <w:sz w:val="28"/>
          <w:szCs w:val="28"/>
        </w:rPr>
        <w:t>, вовремя начатое адекватное лечение заболевших, диспансерное наблюдение за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4F50">
        <w:rPr>
          <w:rFonts w:ascii="Times New Roman" w:eastAsia="Times New Roman" w:hAnsi="Times New Roman" w:cs="Times New Roman"/>
          <w:sz w:val="28"/>
          <w:szCs w:val="28"/>
        </w:rPr>
        <w:t>переболевшими</w:t>
      </w:r>
      <w:proofErr w:type="gramEnd"/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 предупреждает риск</w:t>
      </w:r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 xml:space="preserve"> развития </w:t>
      </w:r>
      <w:proofErr w:type="spellStart"/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>бактерионосительства</w:t>
      </w:r>
      <w:proofErr w:type="spellEnd"/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b/>
          <w:sz w:val="28"/>
          <w:szCs w:val="28"/>
        </w:rPr>
        <w:t>Какие существуют меры профилактики сальмонеллеза?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>Основу профилактики сальмонеллёза среди людей составляют ветеринарно-санитарные мероприятия, направленные на обеспечение надлежащих условий в процессе убоя скота и птицы, технологии обработки туш, а также соблюдение санитарного режима на предприятиях пищевой промышле</w:t>
      </w:r>
      <w:r w:rsidR="00E87AAD" w:rsidRPr="00FF615C">
        <w:rPr>
          <w:rFonts w:ascii="Times New Roman" w:eastAsia="Times New Roman" w:hAnsi="Times New Roman" w:cs="Times New Roman"/>
          <w:sz w:val="28"/>
          <w:szCs w:val="28"/>
        </w:rPr>
        <w:t>нности и общественного питания.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AE3" w:rsidRPr="00310AE3">
        <w:rPr>
          <w:rFonts w:ascii="Times New Roman" w:eastAsia="Times New Roman" w:hAnsi="Times New Roman" w:cs="Times New Roman"/>
          <w:sz w:val="28"/>
          <w:szCs w:val="28"/>
          <w:u w:val="single"/>
        </w:rPr>
        <w:t>Необходимо принимать от поставщика продукты, только прошедшие ветеринарный контроль (мясо, кура, яйца, овощи).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Лица, впервые поступающие на работу в детские дошкольные учреждения, лечебно-профилактические учреждения, на предприятия 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пищевой промышленности и приравненные к ним учреждения подлежат обязательному бактериологическому обследованию. </w:t>
      </w:r>
      <w:proofErr w:type="spellStart"/>
      <w:r w:rsidRPr="00CB4F50">
        <w:rPr>
          <w:rFonts w:ascii="Times New Roman" w:eastAsia="Times New Roman" w:hAnsi="Times New Roman" w:cs="Times New Roman"/>
          <w:sz w:val="28"/>
          <w:szCs w:val="28"/>
        </w:rPr>
        <w:t>Бактериовыделители</w:t>
      </w:r>
      <w:proofErr w:type="spellEnd"/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на работу в пищевые и приравненные к ним предприятия. </w:t>
      </w:r>
      <w:r w:rsidR="00310AE3">
        <w:rPr>
          <w:rFonts w:ascii="Times New Roman" w:eastAsia="Times New Roman" w:hAnsi="Times New Roman" w:cs="Times New Roman"/>
          <w:sz w:val="28"/>
          <w:szCs w:val="28"/>
        </w:rPr>
        <w:t>В обязательном порядке проходить вакцинацию.</w:t>
      </w:r>
    </w:p>
    <w:p w:rsidR="00CB4F50" w:rsidRPr="00CB4F50" w:rsidRDefault="00CB4F50" w:rsidP="00FF61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F50">
        <w:rPr>
          <w:rFonts w:ascii="Times New Roman" w:eastAsia="Times New Roman" w:hAnsi="Times New Roman" w:cs="Times New Roman"/>
          <w:sz w:val="28"/>
          <w:szCs w:val="28"/>
        </w:rPr>
        <w:t xml:space="preserve">В общественном питании и личной домашней практике </w:t>
      </w:r>
      <w:r w:rsidR="00FF615C" w:rsidRPr="00FF615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F615C" w:rsidRPr="00FF615C">
        <w:rPr>
          <w:rFonts w:ascii="Times New Roman" w:eastAsia="Times New Roman" w:hAnsi="Times New Roman" w:cs="Times New Roman"/>
          <w:bCs/>
          <w:sz w:val="28"/>
          <w:szCs w:val="28"/>
        </w:rPr>
        <w:t>олько строгое соблюдение санит</w:t>
      </w:r>
      <w:bookmarkStart w:id="0" w:name="_GoBack"/>
      <w:bookmarkEnd w:id="0"/>
      <w:r w:rsidR="00FF615C" w:rsidRPr="00FF615C">
        <w:rPr>
          <w:rFonts w:ascii="Times New Roman" w:eastAsia="Times New Roman" w:hAnsi="Times New Roman" w:cs="Times New Roman"/>
          <w:bCs/>
          <w:sz w:val="28"/>
          <w:szCs w:val="28"/>
        </w:rPr>
        <w:t>арно</w:t>
      </w:r>
      <w:r w:rsidR="00E426E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FF615C" w:rsidRPr="00FF615C">
        <w:rPr>
          <w:rFonts w:ascii="Times New Roman" w:eastAsia="Times New Roman" w:hAnsi="Times New Roman" w:cs="Times New Roman"/>
          <w:bCs/>
          <w:sz w:val="28"/>
          <w:szCs w:val="28"/>
        </w:rPr>
        <w:t>гигиенических правил приготовления пищи, соблюдения правил личной гигиены могут уберечь от заражения острыми кишечными инфекциями, в том числе сальмонеллезом</w:t>
      </w:r>
      <w:r w:rsidRPr="00CB4F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4F50" w:rsidRPr="00E426EE" w:rsidRDefault="00813877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6EE">
        <w:rPr>
          <w:rFonts w:ascii="Times New Roman" w:eastAsia="Times New Roman" w:hAnsi="Times New Roman" w:cs="Times New Roman"/>
          <w:sz w:val="28"/>
          <w:szCs w:val="28"/>
        </w:rPr>
        <w:t>Соблюдать правила личной гигиены - с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воевременно и тщательно мойте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руки с мылом при возвращении домой, перед едой, приготовлением пищи, после посещения туалета, посл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ухода за животными.</w:t>
      </w:r>
    </w:p>
    <w:p w:rsidR="00CB4F50" w:rsidRPr="00E426EE" w:rsidRDefault="00CB4F50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6EE">
        <w:rPr>
          <w:rFonts w:ascii="Times New Roman" w:eastAsia="Times New Roman" w:hAnsi="Times New Roman" w:cs="Times New Roman"/>
          <w:sz w:val="28"/>
          <w:szCs w:val="28"/>
        </w:rPr>
        <w:t>Молоко</w:t>
      </w:r>
      <w:r w:rsidR="004F03A5" w:rsidRPr="00E426E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обязательно подвергать кипячению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F50" w:rsidRPr="00E426EE" w:rsidRDefault="00CB4F50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6EE">
        <w:rPr>
          <w:rFonts w:ascii="Times New Roman" w:eastAsia="Times New Roman" w:hAnsi="Times New Roman" w:cs="Times New Roman"/>
          <w:sz w:val="28"/>
          <w:szCs w:val="28"/>
        </w:rPr>
        <w:t xml:space="preserve">Избегайте контакта между сырыми иготовыми пищевыми продуктами. </w:t>
      </w:r>
      <w:r w:rsidR="00E87AAD" w:rsidRPr="00E426E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равильно приготовленная пища может быть загрязнена путем соприкосновения с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сыр</w:t>
      </w:r>
      <w:r w:rsidR="00E426EE">
        <w:rPr>
          <w:rFonts w:ascii="Times New Roman" w:eastAsia="Times New Roman" w:hAnsi="Times New Roman" w:cs="Times New Roman"/>
          <w:sz w:val="28"/>
          <w:szCs w:val="28"/>
        </w:rPr>
        <w:t>ыми продуктами.</w:t>
      </w:r>
    </w:p>
    <w:p w:rsidR="00CB4F50" w:rsidRPr="00E426EE" w:rsidRDefault="00CB4F50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6EE">
        <w:rPr>
          <w:rFonts w:ascii="Times New Roman" w:eastAsia="Times New Roman" w:hAnsi="Times New Roman" w:cs="Times New Roman"/>
          <w:sz w:val="28"/>
          <w:szCs w:val="28"/>
        </w:rPr>
        <w:t>Для разделки продуктов (сырых и вареных, овощей и мяса) используйте отдельные разделочные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доски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и ножи;</w:t>
      </w:r>
      <w:r w:rsidR="001A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877" w:rsidRPr="00E426EE">
        <w:rPr>
          <w:rFonts w:ascii="Times New Roman" w:eastAsia="Times New Roman" w:hAnsi="Times New Roman" w:cs="Times New Roman"/>
          <w:sz w:val="28"/>
          <w:szCs w:val="28"/>
        </w:rPr>
        <w:t>иметь отдельный разделочный инвентарь (ножи, разделочные доски) для сырых и готовых продуктов, тщательное мытье и обработка инвентаря</w:t>
      </w:r>
      <w:r w:rsidR="00E42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F50" w:rsidRPr="00E426EE" w:rsidRDefault="00813877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6E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426EE">
        <w:rPr>
          <w:rFonts w:ascii="Times New Roman" w:eastAsia="Times New Roman" w:hAnsi="Times New Roman" w:cs="Times New Roman"/>
          <w:bCs/>
          <w:sz w:val="28"/>
          <w:szCs w:val="28"/>
        </w:rPr>
        <w:t>йца, используемые для приготовления кулинарных и кондитерских блюд</w:t>
      </w:r>
      <w:r w:rsidR="00076CA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426E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должны быть чистыми. Подвергайте обработке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 xml:space="preserve"> куриные яйца перед использованием, не употребляйте сырые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 xml:space="preserve">и варите их не менее </w:t>
      </w:r>
      <w:r w:rsidR="00FF615C" w:rsidRPr="00E426EE">
        <w:rPr>
          <w:rFonts w:ascii="Times New Roman" w:eastAsia="Times New Roman" w:hAnsi="Times New Roman" w:cs="Times New Roman"/>
          <w:sz w:val="28"/>
          <w:szCs w:val="28"/>
        </w:rPr>
        <w:t>1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5 минут после закипания.</w:t>
      </w:r>
    </w:p>
    <w:p w:rsidR="00CB4F50" w:rsidRPr="00E426EE" w:rsidRDefault="004F03A5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6EE">
        <w:rPr>
          <w:rFonts w:ascii="Times New Roman" w:eastAsia="Times New Roman" w:hAnsi="Times New Roman" w:cs="Times New Roman"/>
          <w:sz w:val="28"/>
          <w:szCs w:val="28"/>
        </w:rPr>
        <w:t>Для обезвреживания мяса необходимо, чтобы температура внутри куска достигала не менее 80 градусов при экспозиции на 10-15 минут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процессе варки сальмонеллы уничтожаются, но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помните, что температура во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всех частях пищевого продукта должна достигнуть 80</w:t>
      </w:r>
      <w:proofErr w:type="gramStart"/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 xml:space="preserve"> и поддерживаться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>на этом уровне не менее 10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-15</w:t>
      </w:r>
      <w:r w:rsidR="00CB4F50" w:rsidRPr="00E426EE">
        <w:rPr>
          <w:rFonts w:ascii="Times New Roman" w:eastAsia="Times New Roman" w:hAnsi="Times New Roman" w:cs="Times New Roman"/>
          <w:sz w:val="28"/>
          <w:szCs w:val="28"/>
        </w:rPr>
        <w:t xml:space="preserve"> мин;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блюда из мясного фарша, птицы подвергать достаточной термической обработке</w:t>
      </w:r>
      <w:r w:rsidR="00E42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F50" w:rsidRPr="00E426EE" w:rsidRDefault="00CB4F50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6EE">
        <w:rPr>
          <w:rFonts w:ascii="Times New Roman" w:eastAsia="Times New Roman" w:hAnsi="Times New Roman" w:cs="Times New Roman"/>
          <w:sz w:val="28"/>
          <w:szCs w:val="28"/>
        </w:rPr>
        <w:t>Предохранять салаты, винегреты и другие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холодные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>блюд</w:t>
      </w:r>
      <w:r w:rsidR="00FF615C" w:rsidRPr="00E426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426EE">
        <w:rPr>
          <w:rFonts w:ascii="Times New Roman" w:eastAsia="Times New Roman" w:hAnsi="Times New Roman" w:cs="Times New Roman"/>
          <w:sz w:val="28"/>
          <w:szCs w:val="28"/>
        </w:rPr>
        <w:t xml:space="preserve"> от загрязнения руками в процессе их приготовления, хранение этих блюд в заправленном виде не более часа.</w:t>
      </w:r>
    </w:p>
    <w:p w:rsidR="00310AE3" w:rsidRPr="00E426EE" w:rsidRDefault="00E426EE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Свежие </w:t>
      </w:r>
      <w:r w:rsidR="00310AE3" w:rsidRPr="00E426EE">
        <w:rPr>
          <w:rFonts w:ascii="Times New Roman" w:eastAsia="Times New Roman" w:hAnsi="Times New Roman" w:cs="Times New Roman"/>
          <w:sz w:val="28"/>
          <w:szCs w:val="28"/>
        </w:rPr>
        <w:t xml:space="preserve">фрукты, овощи, </w:t>
      </w:r>
      <w:r w:rsidR="00813877" w:rsidRPr="00E426EE">
        <w:rPr>
          <w:rFonts w:ascii="Times New Roman" w:eastAsia="Times New Roman" w:hAnsi="Times New Roman" w:cs="Times New Roman"/>
          <w:sz w:val="28"/>
          <w:szCs w:val="28"/>
        </w:rPr>
        <w:t>перед приготовлением подвергать правильной обработке согласно инструкциям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AE3" w:rsidRPr="00E426EE" w:rsidRDefault="00E426EE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F03A5" w:rsidRPr="00E426EE">
        <w:rPr>
          <w:rFonts w:ascii="Times New Roman" w:eastAsia="Times New Roman" w:hAnsi="Times New Roman" w:cs="Times New Roman"/>
          <w:sz w:val="28"/>
          <w:szCs w:val="28"/>
        </w:rPr>
        <w:t>трого следить за сроками</w:t>
      </w:r>
      <w:r w:rsidR="00310AE3" w:rsidRPr="00E426EE">
        <w:rPr>
          <w:rFonts w:ascii="Times New Roman" w:eastAsia="Times New Roman" w:hAnsi="Times New Roman" w:cs="Times New Roman"/>
          <w:sz w:val="28"/>
          <w:szCs w:val="28"/>
        </w:rPr>
        <w:t xml:space="preserve"> хранения</w:t>
      </w:r>
      <w:r w:rsidR="004F03A5" w:rsidRPr="00E426EE">
        <w:rPr>
          <w:rFonts w:ascii="Times New Roman" w:eastAsia="Times New Roman" w:hAnsi="Times New Roman" w:cs="Times New Roman"/>
          <w:sz w:val="28"/>
          <w:szCs w:val="28"/>
        </w:rPr>
        <w:t xml:space="preserve"> продуктов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AE3" w:rsidRPr="00E426EE" w:rsidRDefault="00E426EE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10AE3" w:rsidRPr="00E426EE">
        <w:rPr>
          <w:rFonts w:ascii="Times New Roman" w:eastAsia="Times New Roman" w:hAnsi="Times New Roman" w:cs="Times New Roman"/>
          <w:sz w:val="28"/>
          <w:szCs w:val="28"/>
        </w:rPr>
        <w:t>трого соблюдать «товарное со</w:t>
      </w:r>
      <w:r w:rsidR="00076CAE">
        <w:rPr>
          <w:rFonts w:ascii="Times New Roman" w:eastAsia="Times New Roman" w:hAnsi="Times New Roman" w:cs="Times New Roman"/>
          <w:sz w:val="28"/>
          <w:szCs w:val="28"/>
        </w:rPr>
        <w:t>седство» при хранении продуктов.</w:t>
      </w:r>
    </w:p>
    <w:p w:rsidR="00310AE3" w:rsidRDefault="00E426EE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10AE3" w:rsidRPr="00E426EE">
        <w:rPr>
          <w:rFonts w:ascii="Times New Roman" w:eastAsia="Times New Roman" w:hAnsi="Times New Roman" w:cs="Times New Roman"/>
          <w:sz w:val="28"/>
          <w:szCs w:val="28"/>
        </w:rPr>
        <w:t>ащищать помещение пищеблоков и мест приема пищи от мух</w:t>
      </w:r>
      <w:r w:rsidR="004F03A5" w:rsidRPr="00E426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0AE3" w:rsidRPr="00E426EE">
        <w:rPr>
          <w:rFonts w:ascii="Times New Roman" w:eastAsia="Times New Roman" w:hAnsi="Times New Roman" w:cs="Times New Roman"/>
          <w:sz w:val="28"/>
          <w:szCs w:val="28"/>
        </w:rPr>
        <w:t xml:space="preserve">содержать </w:t>
      </w:r>
      <w:r w:rsidR="004F03A5" w:rsidRPr="00E426EE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10AE3" w:rsidRPr="00E426EE">
        <w:rPr>
          <w:rFonts w:ascii="Times New Roman" w:eastAsia="Times New Roman" w:hAnsi="Times New Roman" w:cs="Times New Roman"/>
          <w:sz w:val="28"/>
          <w:szCs w:val="28"/>
        </w:rPr>
        <w:t xml:space="preserve"> в чистоте.</w:t>
      </w:r>
    </w:p>
    <w:p w:rsidR="009F3A6D" w:rsidRPr="00E426EE" w:rsidRDefault="009F3A6D" w:rsidP="00E426EE">
      <w:pPr>
        <w:pStyle w:val="a9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Раздача в зале производится </w:t>
      </w:r>
      <w:r w:rsidRPr="009F3A6D">
        <w:rPr>
          <w:rFonts w:ascii="Times New Roman" w:eastAsia="Times New Roman" w:hAnsi="Times New Roman" w:cs="Times New Roman"/>
          <w:sz w:val="28"/>
          <w:szCs w:val="28"/>
          <w:u w:val="single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одноразовых перчатках.</w:t>
      </w:r>
    </w:p>
    <w:sectPr w:rsidR="009F3A6D" w:rsidRPr="00E426EE" w:rsidSect="00E426EE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29E7"/>
    <w:multiLevelType w:val="hybridMultilevel"/>
    <w:tmpl w:val="5B820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942E4"/>
    <w:multiLevelType w:val="hybridMultilevel"/>
    <w:tmpl w:val="8FB81850"/>
    <w:lvl w:ilvl="0" w:tplc="DEB6A27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45B39"/>
    <w:multiLevelType w:val="multilevel"/>
    <w:tmpl w:val="08CC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C17D1"/>
    <w:multiLevelType w:val="multilevel"/>
    <w:tmpl w:val="C9D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DB5"/>
    <w:rsid w:val="00076CAE"/>
    <w:rsid w:val="00161C2E"/>
    <w:rsid w:val="00174C74"/>
    <w:rsid w:val="001A154E"/>
    <w:rsid w:val="00310AE3"/>
    <w:rsid w:val="004F03A5"/>
    <w:rsid w:val="00616E06"/>
    <w:rsid w:val="00813877"/>
    <w:rsid w:val="008E183E"/>
    <w:rsid w:val="009F3A6D"/>
    <w:rsid w:val="00A55DB5"/>
    <w:rsid w:val="00CB4F50"/>
    <w:rsid w:val="00CF36C0"/>
    <w:rsid w:val="00D344A4"/>
    <w:rsid w:val="00E426EE"/>
    <w:rsid w:val="00E87AAD"/>
    <w:rsid w:val="00F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06"/>
  </w:style>
  <w:style w:type="paragraph" w:styleId="1">
    <w:name w:val="heading 1"/>
    <w:basedOn w:val="a"/>
    <w:link w:val="10"/>
    <w:uiPriority w:val="9"/>
    <w:qFormat/>
    <w:rsid w:val="00A55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D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D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A55D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A5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DB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55DB5"/>
    <w:rPr>
      <w:b/>
      <w:bCs/>
    </w:rPr>
  </w:style>
  <w:style w:type="character" w:styleId="a7">
    <w:name w:val="Hyperlink"/>
    <w:basedOn w:val="a0"/>
    <w:uiPriority w:val="99"/>
    <w:semiHidden/>
    <w:unhideWhenUsed/>
    <w:rsid w:val="00A55DB5"/>
    <w:rPr>
      <w:color w:val="0000FF"/>
      <w:u w:val="single"/>
    </w:rPr>
  </w:style>
  <w:style w:type="character" w:styleId="a8">
    <w:name w:val="Emphasis"/>
    <w:basedOn w:val="a0"/>
    <w:uiPriority w:val="20"/>
    <w:qFormat/>
    <w:rsid w:val="00161C2E"/>
    <w:rPr>
      <w:i/>
      <w:iCs/>
    </w:rPr>
  </w:style>
  <w:style w:type="paragraph" w:styleId="a9">
    <w:name w:val="List Paragraph"/>
    <w:basedOn w:val="a"/>
    <w:uiPriority w:val="34"/>
    <w:qFormat/>
    <w:rsid w:val="004F0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Ольга Александровна</dc:creator>
  <cp:keywords/>
  <dc:description/>
  <cp:lastModifiedBy>Занина Ольга Александровна</cp:lastModifiedBy>
  <cp:revision>4</cp:revision>
  <cp:lastPrinted>2016-06-14T01:56:00Z</cp:lastPrinted>
  <dcterms:created xsi:type="dcterms:W3CDTF">2016-06-14T11:11:00Z</dcterms:created>
  <dcterms:modified xsi:type="dcterms:W3CDTF">2016-06-14T11:16:00Z</dcterms:modified>
</cp:coreProperties>
</file>